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C0" w:rsidRPr="00C123C0" w:rsidRDefault="00C123C0" w:rsidP="00C123C0">
      <w:pPr>
        <w:spacing w:after="0" w:line="288" w:lineRule="atLeast"/>
        <w:textAlignment w:val="baseline"/>
        <w:outlineLvl w:val="0"/>
        <w:rPr>
          <w:rFonts w:ascii="Helvetica" w:eastAsia="Times New Roman" w:hAnsi="Helvetica" w:cs="Helvetica"/>
          <w:b/>
          <w:bCs/>
          <w:color w:val="555555"/>
          <w:kern w:val="36"/>
          <w:sz w:val="36"/>
          <w:szCs w:val="36"/>
          <w:lang w:eastAsia="en-ZA"/>
        </w:rPr>
      </w:pPr>
      <w:r w:rsidRPr="00C123C0">
        <w:rPr>
          <w:rFonts w:ascii="Helvetica" w:eastAsia="Times New Roman" w:hAnsi="Helvetica" w:cs="Helvetica"/>
          <w:b/>
          <w:bCs/>
          <w:color w:val="555555"/>
          <w:kern w:val="36"/>
          <w:sz w:val="36"/>
          <w:szCs w:val="36"/>
          <w:lang w:eastAsia="en-ZA"/>
        </w:rPr>
        <w:t>NISSAN YD 25 INJECTOR CLAMP</w:t>
      </w:r>
    </w:p>
    <w:p w:rsidR="00C123C0" w:rsidRPr="00C123C0" w:rsidRDefault="00C123C0" w:rsidP="00C123C0">
      <w:pPr>
        <w:shd w:val="clear" w:color="auto" w:fill="FFFFFF"/>
        <w:spacing w:after="300" w:line="315" w:lineRule="atLeast"/>
        <w:textAlignment w:val="baseline"/>
        <w:rPr>
          <w:rFonts w:ascii="inherit" w:eastAsia="Times New Roman" w:hAnsi="inherit" w:cs="Helvetica"/>
          <w:color w:val="555555"/>
          <w:sz w:val="21"/>
          <w:szCs w:val="21"/>
          <w:lang w:eastAsia="en-ZA"/>
        </w:rPr>
      </w:pPr>
      <w:r w:rsidRPr="00C123C0">
        <w:rPr>
          <w:rFonts w:ascii="inherit" w:eastAsia="Times New Roman" w:hAnsi="inherit" w:cs="Helvetica"/>
          <w:noProof/>
          <w:color w:val="555555"/>
          <w:sz w:val="21"/>
          <w:szCs w:val="21"/>
          <w:lang w:eastAsia="en-ZA"/>
        </w:rPr>
        <w:drawing>
          <wp:inline distT="0" distB="0" distL="0" distR="0" wp14:anchorId="1FD71589" wp14:editId="1961F978">
            <wp:extent cx="2857500" cy="2143125"/>
            <wp:effectExtent l="0" t="0" r="0" b="9525"/>
            <wp:docPr id="2" name="Picture 2" descr="DSC0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7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C123C0">
        <w:rPr>
          <w:rFonts w:ascii="inherit" w:eastAsia="Times New Roman" w:hAnsi="inherit" w:cs="Helvetica"/>
          <w:color w:val="555555"/>
          <w:sz w:val="21"/>
          <w:szCs w:val="21"/>
          <w:lang w:eastAsia="en-ZA"/>
        </w:rPr>
        <w:t xml:space="preserve">Cylinder heads have been seen that show vertical and horizontal cracks in the injector clamp lodging. In several cases finally have separate material of the threads of the </w:t>
      </w:r>
      <w:proofErr w:type="gramStart"/>
      <w:r w:rsidRPr="00C123C0">
        <w:rPr>
          <w:rFonts w:ascii="inherit" w:eastAsia="Times New Roman" w:hAnsi="inherit" w:cs="Helvetica"/>
          <w:color w:val="555555"/>
          <w:sz w:val="21"/>
          <w:szCs w:val="21"/>
          <w:lang w:eastAsia="en-ZA"/>
        </w:rPr>
        <w:t>base.</w:t>
      </w:r>
      <w:proofErr w:type="gramEnd"/>
      <w:r w:rsidRPr="00C123C0">
        <w:rPr>
          <w:rFonts w:ascii="inherit" w:eastAsia="Times New Roman" w:hAnsi="inherit" w:cs="Helvetica"/>
          <w:color w:val="555555"/>
          <w:sz w:val="21"/>
          <w:szCs w:val="21"/>
          <w:lang w:eastAsia="en-ZA"/>
        </w:rPr>
        <w:t xml:space="preserve"> This is caused by clear over-</w:t>
      </w:r>
      <w:proofErr w:type="spellStart"/>
      <w:r w:rsidRPr="00C123C0">
        <w:rPr>
          <w:rFonts w:ascii="inherit" w:eastAsia="Times New Roman" w:hAnsi="inherit" w:cs="Helvetica"/>
          <w:color w:val="555555"/>
          <w:sz w:val="21"/>
          <w:szCs w:val="21"/>
          <w:lang w:eastAsia="en-ZA"/>
        </w:rPr>
        <w:t>torque.</w:t>
      </w:r>
      <w:r>
        <w:rPr>
          <w:rFonts w:ascii="inherit" w:eastAsia="Times New Roman" w:hAnsi="inherit" w:cs="Helvetica"/>
          <w:color w:val="555555"/>
          <w:sz w:val="21"/>
          <w:szCs w:val="21"/>
          <w:lang w:eastAsia="en-ZA"/>
        </w:rPr>
        <w:t>of</w:t>
      </w:r>
      <w:proofErr w:type="spellEnd"/>
      <w:r w:rsidRPr="00C123C0">
        <w:rPr>
          <w:rFonts w:ascii="inherit" w:eastAsia="Times New Roman" w:hAnsi="inherit" w:cs="Helvetica"/>
          <w:color w:val="555555"/>
          <w:sz w:val="21"/>
          <w:szCs w:val="21"/>
          <w:lang w:eastAsia="en-ZA"/>
        </w:rPr>
        <w:t xml:space="preserve"> the material elastic limit is exceeded and the wall is broken by traction when tightening the injector bolt.</w:t>
      </w:r>
      <w:bookmarkStart w:id="0" w:name="_GoBack"/>
      <w:bookmarkEnd w:id="0"/>
    </w:p>
    <w:p w:rsidR="00C123C0" w:rsidRPr="00C123C0" w:rsidRDefault="00C123C0" w:rsidP="00C123C0">
      <w:pPr>
        <w:shd w:val="clear" w:color="auto" w:fill="FFFFFF"/>
        <w:spacing w:after="0" w:line="315" w:lineRule="atLeast"/>
        <w:textAlignment w:val="baseline"/>
        <w:rPr>
          <w:rFonts w:ascii="inherit" w:eastAsia="Times New Roman" w:hAnsi="inherit" w:cs="Helvetica"/>
          <w:color w:val="555555"/>
          <w:sz w:val="21"/>
          <w:szCs w:val="21"/>
          <w:lang w:eastAsia="en-ZA"/>
        </w:rPr>
      </w:pPr>
      <w:r w:rsidRPr="00C123C0">
        <w:rPr>
          <w:rFonts w:ascii="inherit" w:eastAsia="Times New Roman" w:hAnsi="inherit" w:cs="Helvetica"/>
          <w:color w:val="555555"/>
          <w:sz w:val="21"/>
          <w:szCs w:val="21"/>
          <w:lang w:eastAsia="en-ZA"/>
        </w:rPr>
        <w:t>OE and </w:t>
      </w:r>
      <w:r w:rsidRPr="00C123C0">
        <w:rPr>
          <w:rFonts w:ascii="inherit" w:eastAsia="Times New Roman" w:hAnsi="inherit" w:cs="Helvetica"/>
          <w:i/>
          <w:iCs/>
          <w:color w:val="555555"/>
          <w:sz w:val="21"/>
          <w:szCs w:val="21"/>
          <w:bdr w:val="none" w:sz="0" w:space="0" w:color="auto" w:frame="1"/>
          <w:lang w:eastAsia="en-ZA"/>
        </w:rPr>
        <w:t>AMC </w:t>
      </w:r>
      <w:r w:rsidRPr="00C123C0">
        <w:rPr>
          <w:rFonts w:ascii="inherit" w:eastAsia="Times New Roman" w:hAnsi="inherit" w:cs="Helvetica"/>
          <w:color w:val="555555"/>
          <w:sz w:val="21"/>
          <w:szCs w:val="21"/>
          <w:lang w:eastAsia="en-ZA"/>
        </w:rPr>
        <w:t>in its</w:t>
      </w:r>
      <w:r w:rsidRPr="00C123C0">
        <w:rPr>
          <w:rFonts w:ascii="inherit" w:eastAsia="Times New Roman" w:hAnsi="inherit" w:cs="Helvetica"/>
          <w:i/>
          <w:iCs/>
          <w:color w:val="555555"/>
          <w:sz w:val="21"/>
          <w:szCs w:val="21"/>
          <w:bdr w:val="none" w:sz="0" w:space="0" w:color="auto" w:frame="1"/>
          <w:lang w:eastAsia="en-ZA"/>
        </w:rPr>
        <w:t> Assembly Manual</w:t>
      </w:r>
      <w:r w:rsidRPr="00C123C0">
        <w:rPr>
          <w:rFonts w:ascii="inherit" w:eastAsia="Times New Roman" w:hAnsi="inherit" w:cs="Helvetica"/>
          <w:color w:val="555555"/>
          <w:sz w:val="21"/>
          <w:szCs w:val="21"/>
          <w:lang w:eastAsia="en-ZA"/>
        </w:rPr>
        <w:t> and in the technical note included with the head (see attached doc), clearly state to tight this M-8 bolt in between 25-28 Nm. the customer has to be very carefully when applying the required torque and checking the correct calibration of the used torque wrench.</w:t>
      </w:r>
    </w:p>
    <w:p w:rsidR="00C123C0" w:rsidRPr="00C123C0" w:rsidRDefault="00C123C0" w:rsidP="00C123C0">
      <w:pPr>
        <w:shd w:val="clear" w:color="auto" w:fill="FFFFFF"/>
        <w:spacing w:after="300" w:line="315" w:lineRule="atLeast"/>
        <w:textAlignment w:val="baseline"/>
        <w:rPr>
          <w:rFonts w:ascii="inherit" w:eastAsia="Times New Roman" w:hAnsi="inherit" w:cs="Helvetica"/>
          <w:color w:val="555555"/>
          <w:sz w:val="21"/>
          <w:szCs w:val="21"/>
          <w:lang w:eastAsia="en-ZA"/>
        </w:rPr>
      </w:pPr>
      <w:r w:rsidRPr="00C123C0">
        <w:rPr>
          <w:rFonts w:ascii="inherit" w:eastAsia="Times New Roman" w:hAnsi="inherit" w:cs="Helvetica"/>
          <w:color w:val="555555"/>
          <w:sz w:val="21"/>
          <w:szCs w:val="21"/>
          <w:lang w:eastAsia="en-ZA"/>
        </w:rPr>
        <w:t>In the tests carried out in the lab to verify the actual breaking point of the injector clamp lodgings of this cylinder head family, the results have been that plastic deformation started after applying between 50-55 Nm.</w:t>
      </w:r>
    </w:p>
    <w:p w:rsidR="00C123C0" w:rsidRPr="00C123C0" w:rsidRDefault="00C123C0" w:rsidP="00C123C0">
      <w:pPr>
        <w:shd w:val="clear" w:color="auto" w:fill="FFFFFF"/>
        <w:spacing w:after="300" w:line="315" w:lineRule="atLeast"/>
        <w:textAlignment w:val="baseline"/>
        <w:rPr>
          <w:rFonts w:ascii="inherit" w:eastAsia="Times New Roman" w:hAnsi="inherit" w:cs="Helvetica"/>
          <w:color w:val="555555"/>
          <w:sz w:val="21"/>
          <w:szCs w:val="21"/>
          <w:lang w:eastAsia="en-ZA"/>
        </w:rPr>
      </w:pPr>
      <w:r w:rsidRPr="00C123C0">
        <w:rPr>
          <w:rFonts w:ascii="inherit" w:eastAsia="Times New Roman" w:hAnsi="inherit" w:cs="Helvetica"/>
          <w:noProof/>
          <w:color w:val="555555"/>
          <w:sz w:val="21"/>
          <w:szCs w:val="21"/>
          <w:lang w:eastAsia="en-ZA"/>
        </w:rPr>
        <w:drawing>
          <wp:inline distT="0" distB="0" distL="0" distR="0" wp14:anchorId="5EAC3C1F" wp14:editId="108B4EB3">
            <wp:extent cx="5695950" cy="3203971"/>
            <wp:effectExtent l="0" t="0" r="0" b="0"/>
            <wp:docPr id="3" name="Picture 3" descr="DSC_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1219" cy="3201310"/>
                    </a:xfrm>
                    <a:prstGeom prst="rect">
                      <a:avLst/>
                    </a:prstGeom>
                    <a:noFill/>
                    <a:ln>
                      <a:noFill/>
                    </a:ln>
                  </pic:spPr>
                </pic:pic>
              </a:graphicData>
            </a:graphic>
          </wp:inline>
        </w:drawing>
      </w:r>
    </w:p>
    <w:p w:rsidR="00594BC6" w:rsidRDefault="00594BC6"/>
    <w:sectPr w:rsidR="00594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C0"/>
    <w:rsid w:val="00594BC6"/>
    <w:rsid w:val="00C123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7771">
      <w:bodyDiv w:val="1"/>
      <w:marLeft w:val="0"/>
      <w:marRight w:val="0"/>
      <w:marTop w:val="0"/>
      <w:marBottom w:val="0"/>
      <w:divBdr>
        <w:top w:val="none" w:sz="0" w:space="0" w:color="auto"/>
        <w:left w:val="none" w:sz="0" w:space="0" w:color="auto"/>
        <w:bottom w:val="none" w:sz="0" w:space="0" w:color="auto"/>
        <w:right w:val="none" w:sz="0" w:space="0" w:color="auto"/>
      </w:divBdr>
      <w:divsChild>
        <w:div w:id="1004479210">
          <w:marLeft w:val="0"/>
          <w:marRight w:val="0"/>
          <w:marTop w:val="0"/>
          <w:marBottom w:val="0"/>
          <w:divBdr>
            <w:top w:val="none" w:sz="0" w:space="0" w:color="auto"/>
            <w:left w:val="none" w:sz="0" w:space="0" w:color="auto"/>
            <w:bottom w:val="none" w:sz="0" w:space="0" w:color="auto"/>
            <w:right w:val="none" w:sz="0" w:space="0" w:color="auto"/>
          </w:divBdr>
          <w:divsChild>
            <w:div w:id="1774277886">
              <w:marLeft w:val="0"/>
              <w:marRight w:val="0"/>
              <w:marTop w:val="0"/>
              <w:marBottom w:val="0"/>
              <w:divBdr>
                <w:top w:val="none" w:sz="0" w:space="0" w:color="auto"/>
                <w:left w:val="none" w:sz="0" w:space="0" w:color="auto"/>
                <w:bottom w:val="none" w:sz="0" w:space="0" w:color="auto"/>
                <w:right w:val="none" w:sz="0" w:space="0" w:color="auto"/>
              </w:divBdr>
              <w:divsChild>
                <w:div w:id="1382627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05091359">
          <w:marLeft w:val="0"/>
          <w:marRight w:val="0"/>
          <w:marTop w:val="0"/>
          <w:marBottom w:val="0"/>
          <w:divBdr>
            <w:top w:val="none" w:sz="0" w:space="0" w:color="auto"/>
            <w:left w:val="none" w:sz="0" w:space="0" w:color="auto"/>
            <w:bottom w:val="none" w:sz="0" w:space="0" w:color="auto"/>
            <w:right w:val="none" w:sz="0" w:space="0" w:color="auto"/>
          </w:divBdr>
          <w:divsChild>
            <w:div w:id="1805662063">
              <w:marLeft w:val="0"/>
              <w:marRight w:val="0"/>
              <w:marTop w:val="0"/>
              <w:marBottom w:val="0"/>
              <w:divBdr>
                <w:top w:val="none" w:sz="0" w:space="0" w:color="auto"/>
                <w:left w:val="none" w:sz="0" w:space="0" w:color="auto"/>
                <w:bottom w:val="none" w:sz="0" w:space="0" w:color="auto"/>
                <w:right w:val="none" w:sz="0" w:space="0" w:color="auto"/>
              </w:divBdr>
              <w:divsChild>
                <w:div w:id="19453085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2014-03-04T06:14:00Z</dcterms:created>
  <dcterms:modified xsi:type="dcterms:W3CDTF">2014-03-04T06:16:00Z</dcterms:modified>
</cp:coreProperties>
</file>